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09E" w:rsidRDefault="008C509E">
      <w:r>
        <w:rPr>
          <w:noProof/>
        </w:rPr>
        <w:drawing>
          <wp:inline distT="0" distB="0" distL="0" distR="0">
            <wp:extent cx="1622497" cy="1095375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997" cy="110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9E" w:rsidRPr="008C509E" w:rsidRDefault="008C509E" w:rsidP="008C509E"/>
    <w:p w:rsidR="008C509E" w:rsidRPr="008C509E" w:rsidRDefault="008C509E" w:rsidP="008C509E"/>
    <w:p w:rsidR="008C509E" w:rsidRDefault="008C509E" w:rsidP="008C509E"/>
    <w:p w:rsidR="008C509E" w:rsidRPr="008C509E" w:rsidRDefault="008C509E" w:rsidP="008C509E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5/12/S__3866731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S__3866731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9E" w:rsidRPr="008C509E" w:rsidRDefault="008C509E" w:rsidP="008C509E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8C509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8C509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8C509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8C509E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8C509E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8C509E" w:rsidRPr="008C509E" w:rsidRDefault="008C509E" w:rsidP="008C509E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8C509E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聚焦大健康產業引領健康科技新思維</w:t>
      </w:r>
      <w:r w:rsidRPr="008C509E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8C509E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輔英科大舉行全國健康產業議題專題競賽</w:t>
      </w:r>
    </w:p>
    <w:p w:rsidR="008C509E" w:rsidRPr="008C509E" w:rsidRDefault="008C509E" w:rsidP="008C509E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8C509E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8C509E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8C509E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2025-12-26</w:t>
        </w:r>
      </w:hyperlink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6673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66731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因應臺灣邁入超高齡社會以及健康產業快速發展的人才需求，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輔英科大於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歲末舉辦「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H-</w:t>
      </w:r>
      <w:proofErr w:type="spell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Inno</w:t>
      </w:r>
      <w:proofErr w:type="spell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 xml:space="preserve"> 2025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6673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66730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護理學院林佑樺院長說，活動以「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Health Innovation-Oriented Outcome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」為核心理念，競賽分大專組和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高中職組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，包括元智大學、宜蘭大學、育英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醫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專，以及樹人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醫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專、鳳山商工、三民家商、海青工商、中正高工、台中玉山高中等校及校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內健管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系與五專應外科都組隊參與，展現青年學子對大健康產業議題的高度關注與創新能量。</w:t>
      </w:r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健康事業管理系林政翰主任表示，今年參賽主題內容豐富多元，包括「智慧照護系統」、「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AI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居家安全管理系統」、「國際疾病編碼查詢助手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-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碼上通</w:t>
      </w:r>
      <w:proofErr w:type="spellStart"/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CodeReady</w:t>
      </w:r>
      <w:proofErr w:type="spell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」、「讓電更聰明」、「玩中學經濟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『經濟景氣分析戰』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卡牌小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天才」等健康與科技結合的創新應用，甚至延伸至「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IOT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地震偵測與堰塞湖溢出預防設計」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等跨域議題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，展現學生對公共安全、健康科技與永續發展的前瞻思維。</w:t>
      </w:r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場域並積極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8C509E" w:rsidRPr="008C509E" w:rsidRDefault="008C509E" w:rsidP="008C509E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本次競賽成果豐碩，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高中職組由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海青工商資料處理科奪得第一名，三民家商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資料處理科獲第二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名，中正高工資訊科與電機科團隊獲得第三名；優選的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2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組分別為三民家商資料處理科、鳳山商工商業經營科與輔英科大應用外語科所組團隊獲得，海報人氣獎則由海青工商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資訊處理科拿下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。大專組方面，輔英科大健康事業管理系表現亮眼，包辦第一名、第三名及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多項優選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跨域實</w:t>
      </w:r>
      <w:proofErr w:type="gramEnd"/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作與創新能量。</w:t>
      </w:r>
    </w:p>
    <w:p w:rsidR="008C509E" w:rsidRPr="008C509E" w:rsidRDefault="008C509E" w:rsidP="008C509E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其中獲得大專組第一名的輔英健康事業管理系許郁威同學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(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林園高中畢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)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，本次研發的疾病分類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APP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獲得評審青睞。許郁威亦曾於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2024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年第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38</w:t>
      </w:r>
      <w:r w:rsidRPr="008C509E">
        <w:rPr>
          <w:rFonts w:ascii="Helvetica" w:eastAsia="新細明體" w:hAnsi="Helvetica" w:cs="新細明體"/>
          <w:color w:val="424242"/>
          <w:kern w:val="0"/>
          <w:szCs w:val="24"/>
        </w:rPr>
        <w:t>屆日本東京創新天才國際發明展榮獲金牌，展現研發實力，並已於畢業前順利錄取碩士班。</w:t>
      </w:r>
    </w:p>
    <w:p w:rsidR="00D8707A" w:rsidRPr="008C509E" w:rsidRDefault="00D8707A" w:rsidP="008C509E">
      <w:bookmarkStart w:id="0" w:name="_GoBack"/>
      <w:bookmarkEnd w:id="0"/>
    </w:p>
    <w:sectPr w:rsidR="00D8707A" w:rsidRPr="008C509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9E"/>
    <w:rsid w:val="008C509E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FCAF8E-4607-4B52-84BE-F03DAFDE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C509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C509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8C509E"/>
  </w:style>
  <w:style w:type="character" w:styleId="a3">
    <w:name w:val="Hyperlink"/>
    <w:basedOn w:val="a0"/>
    <w:uiPriority w:val="99"/>
    <w:semiHidden/>
    <w:unhideWhenUsed/>
    <w:rsid w:val="008C509E"/>
    <w:rPr>
      <w:color w:val="0000FF"/>
      <w:u w:val="single"/>
    </w:rPr>
  </w:style>
  <w:style w:type="character" w:customStyle="1" w:styleId="author">
    <w:name w:val="author"/>
    <w:basedOn w:val="a0"/>
    <w:rsid w:val="008C509E"/>
  </w:style>
  <w:style w:type="character" w:customStyle="1" w:styleId="posted-on">
    <w:name w:val="posted-on"/>
    <w:basedOn w:val="a0"/>
    <w:rsid w:val="008C509E"/>
  </w:style>
  <w:style w:type="paragraph" w:styleId="Web">
    <w:name w:val="Normal (Web)"/>
    <w:basedOn w:val="a"/>
    <w:uiPriority w:val="99"/>
    <w:semiHidden/>
    <w:unhideWhenUsed/>
    <w:rsid w:val="008C509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4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3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7023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34945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343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5/12/897485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2026-01-06T03:34:00Z</dcterms:modified>
</cp:coreProperties>
</file>